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4CA" w:rsidRDefault="00CB44CA" w:rsidP="00CB44CA">
      <w:pPr>
        <w:pStyle w:val="Standard"/>
        <w:jc w:val="center"/>
        <w:rPr>
          <w:rFonts w:ascii="Gentium Book Basic" w:hAnsi="Gentium Book Basic" w:cs="Gentium Book Basic"/>
          <w:bCs/>
          <w:smallCaps/>
          <w:sz w:val="20"/>
          <w:szCs w:val="20"/>
          <w:lang w:val="en-US"/>
        </w:rPr>
      </w:pPr>
    </w:p>
    <w:tbl>
      <w:tblPr>
        <w:tblW w:w="98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9"/>
        <w:gridCol w:w="6185"/>
        <w:gridCol w:w="2022"/>
      </w:tblGrid>
      <w:tr w:rsidR="00CB44CA" w:rsidTr="00A721CE">
        <w:tc>
          <w:tcPr>
            <w:tcW w:w="16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44CA" w:rsidRDefault="00CB44CA" w:rsidP="00A721CE">
            <w:pPr>
              <w:pStyle w:val="TableContents"/>
              <w:jc w:val="center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65EE25E8" wp14:editId="7C312AFE">
                  <wp:extent cx="765720" cy="822960"/>
                  <wp:effectExtent l="0" t="0" r="0" b="0"/>
                  <wp:docPr id="1" name="immagini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720" cy="8229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44CA" w:rsidRDefault="00CB44CA" w:rsidP="00A721C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CENTRO PROVINCIALE ISTRUZIONE ADULTI 1 FIRENZE</w:t>
            </w:r>
          </w:p>
          <w:p w:rsidR="00CB44CA" w:rsidRDefault="00CB44CA" w:rsidP="00A721CE">
            <w:pPr>
              <w:pStyle w:val="Standard"/>
              <w:jc w:val="center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Scuola Secondaria di 1° grado</w:t>
            </w:r>
          </w:p>
          <w:p w:rsidR="00CB44CA" w:rsidRDefault="00CB44CA" w:rsidP="00A721CE">
            <w:pPr>
              <w:pStyle w:val="Standard"/>
              <w:jc w:val="center"/>
              <w:rPr>
                <w:b/>
                <w:bCs/>
                <w:smallCaps/>
                <w:sz w:val="20"/>
                <w:szCs w:val="20"/>
              </w:rPr>
            </w:pPr>
            <w:proofErr w:type="gramStart"/>
            <w:r>
              <w:rPr>
                <w:b/>
                <w:bCs/>
                <w:smallCaps/>
                <w:sz w:val="20"/>
                <w:szCs w:val="20"/>
              </w:rPr>
              <w:t>Alfabetizzazione  e</w:t>
            </w:r>
            <w:proofErr w:type="gramEnd"/>
            <w:r>
              <w:rPr>
                <w:b/>
                <w:bCs/>
                <w:smallCaps/>
                <w:sz w:val="20"/>
                <w:szCs w:val="20"/>
              </w:rPr>
              <w:t xml:space="preserve"> Apprendimento Italiano L2</w:t>
            </w:r>
          </w:p>
          <w:p w:rsidR="00CB44CA" w:rsidRPr="00650F2C" w:rsidRDefault="00CB44CA" w:rsidP="00A721CE">
            <w:pPr>
              <w:pStyle w:val="Standard"/>
              <w:jc w:val="center"/>
              <w:rPr>
                <w:smallCaps/>
                <w:sz w:val="18"/>
                <w:szCs w:val="18"/>
              </w:rPr>
            </w:pPr>
            <w:r w:rsidRPr="00650F2C">
              <w:rPr>
                <w:smallCaps/>
                <w:sz w:val="18"/>
                <w:szCs w:val="18"/>
              </w:rPr>
              <w:t>Via Pantin, 8 –  50018 Scandicci (FI) | Tel. 055 751708</w:t>
            </w:r>
          </w:p>
          <w:p w:rsidR="00CB44CA" w:rsidRPr="00650F2C" w:rsidRDefault="00CB44CA" w:rsidP="00A721CE">
            <w:pPr>
              <w:pStyle w:val="Standard"/>
              <w:jc w:val="center"/>
              <w:rPr>
                <w:lang w:val="fr-FR"/>
              </w:rPr>
            </w:pPr>
            <w:r w:rsidRPr="00650F2C">
              <w:rPr>
                <w:smallCaps/>
                <w:sz w:val="18"/>
                <w:szCs w:val="18"/>
                <w:lang w:val="fr-FR"/>
              </w:rPr>
              <w:t xml:space="preserve">email : </w:t>
            </w:r>
            <w:hyperlink r:id="rId6" w:history="1">
              <w:r w:rsidRPr="00650F2C">
                <w:rPr>
                  <w:rStyle w:val="Internetlink"/>
                  <w:smallCaps/>
                  <w:sz w:val="18"/>
                  <w:szCs w:val="18"/>
                  <w:lang w:val="fr-FR"/>
                </w:rPr>
                <w:t>fimm58900d</w:t>
              </w:r>
            </w:hyperlink>
            <w:hyperlink r:id="rId7" w:history="1">
              <w:r w:rsidRPr="00650F2C">
                <w:rPr>
                  <w:rStyle w:val="Internetlink"/>
                  <w:smallCaps/>
                  <w:sz w:val="18"/>
                  <w:szCs w:val="18"/>
                  <w:lang w:val="fr-FR"/>
                </w:rPr>
                <w:t>@istruzione.it</w:t>
              </w:r>
            </w:hyperlink>
            <w:r w:rsidRPr="00650F2C">
              <w:rPr>
                <w:smallCaps/>
                <w:sz w:val="18"/>
                <w:szCs w:val="18"/>
                <w:lang w:val="fr-FR"/>
              </w:rPr>
              <w:t xml:space="preserve"> | pec : </w:t>
            </w:r>
            <w:hyperlink r:id="rId8" w:history="1">
              <w:r w:rsidRPr="00650F2C">
                <w:rPr>
                  <w:rStyle w:val="Internetlink"/>
                  <w:smallCaps/>
                  <w:sz w:val="18"/>
                  <w:szCs w:val="18"/>
                  <w:lang w:val="fr-FR"/>
                </w:rPr>
                <w:t>fimm58900d</w:t>
              </w:r>
            </w:hyperlink>
            <w:hyperlink r:id="rId9" w:history="1">
              <w:r w:rsidRPr="00650F2C">
                <w:rPr>
                  <w:rStyle w:val="Internetlink"/>
                  <w:smallCaps/>
                  <w:sz w:val="18"/>
                  <w:szCs w:val="18"/>
                  <w:lang w:val="fr-FR"/>
                </w:rPr>
                <w:t>@pec.istruzione.it</w:t>
              </w:r>
            </w:hyperlink>
          </w:p>
          <w:p w:rsidR="00CB44CA" w:rsidRDefault="00CB44CA" w:rsidP="00A721CE">
            <w:pPr>
              <w:pStyle w:val="Standard"/>
              <w:jc w:val="center"/>
              <w:rPr>
                <w:rFonts w:ascii="Arial" w:hAnsi="Arial"/>
                <w:sz w:val="18"/>
                <w:szCs w:val="18"/>
              </w:rPr>
            </w:pPr>
            <w:r w:rsidRPr="00650F2C">
              <w:rPr>
                <w:rFonts w:ascii="Gentium Book Basic" w:hAnsi="Gentium Book Basic" w:cs="Gentium Book Basic"/>
                <w:bCs/>
                <w:smallCaps/>
                <w:sz w:val="18"/>
                <w:szCs w:val="18"/>
              </w:rPr>
              <w:t xml:space="preserve">codice fiscale </w:t>
            </w:r>
            <w:r w:rsidRPr="00650F2C">
              <w:rPr>
                <w:rFonts w:ascii="Arial" w:hAnsi="Arial"/>
                <w:smallCaps/>
                <w:sz w:val="18"/>
                <w:szCs w:val="18"/>
              </w:rPr>
              <w:t xml:space="preserve">: </w:t>
            </w:r>
            <w:r w:rsidRPr="00650F2C">
              <w:rPr>
                <w:rFonts w:ascii="Gentium Book Basic" w:hAnsi="Gentium Book Basic" w:cs="Gentium Book Basic"/>
                <w:bCs/>
                <w:smallCaps/>
                <w:sz w:val="18"/>
                <w:szCs w:val="18"/>
              </w:rPr>
              <w:t>94241900482 |  codice meccanografico: FIMM58900D</w:t>
            </w:r>
          </w:p>
        </w:tc>
        <w:tc>
          <w:tcPr>
            <w:tcW w:w="20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44CA" w:rsidRDefault="00CB44CA" w:rsidP="00A721CE">
            <w:pPr>
              <w:pStyle w:val="TableContents"/>
              <w:jc w:val="center"/>
              <w:textAlignment w:val="center"/>
              <w:rPr>
                <w:sz w:val="4"/>
                <w:szCs w:val="4"/>
              </w:rPr>
            </w:pPr>
            <w:r>
              <w:rPr>
                <w:noProof/>
                <w:sz w:val="4"/>
                <w:szCs w:val="4"/>
                <w:lang w:eastAsia="it-IT" w:bidi="ar-SA"/>
              </w:rPr>
              <w:drawing>
                <wp:anchor distT="0" distB="0" distL="114300" distR="114300" simplePos="0" relativeHeight="251659264" behindDoc="0" locked="0" layoutInCell="1" allowOverlap="1" wp14:anchorId="054B39D4" wp14:editId="31F62EB1">
                  <wp:simplePos x="0" y="0"/>
                  <wp:positionH relativeFrom="column">
                    <wp:align>center</wp:align>
                  </wp:positionH>
                  <wp:positionV relativeFrom="paragraph">
                    <wp:align>bottom</wp:align>
                  </wp:positionV>
                  <wp:extent cx="1214280" cy="666000"/>
                  <wp:effectExtent l="0" t="0" r="4920" b="750"/>
                  <wp:wrapTopAndBottom/>
                  <wp:docPr id="2" name="immagini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280" cy="66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B44CA" w:rsidRDefault="00CB44CA" w:rsidP="00CB44CA">
      <w:pPr>
        <w:pStyle w:val="Standard"/>
        <w:jc w:val="right"/>
      </w:pPr>
    </w:p>
    <w:p w:rsidR="00CB44CA" w:rsidRPr="00073635" w:rsidRDefault="00CF3E0C" w:rsidP="00073635">
      <w:pPr>
        <w:spacing w:after="0" w:line="240" w:lineRule="auto"/>
        <w:jc w:val="both"/>
        <w:rPr>
          <w:sz w:val="22"/>
          <w:szCs w:val="22"/>
        </w:rPr>
      </w:pPr>
      <w:r w:rsidRPr="00073635">
        <w:rPr>
          <w:sz w:val="22"/>
          <w:szCs w:val="22"/>
        </w:rPr>
        <w:t xml:space="preserve"> </w:t>
      </w:r>
    </w:p>
    <w:tbl>
      <w:tblPr>
        <w:tblW w:w="981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433"/>
        <w:gridCol w:w="8385"/>
      </w:tblGrid>
      <w:tr w:rsidR="001B3D61" w:rsidTr="00073635">
        <w:trPr>
          <w:trHeight w:val="232"/>
        </w:trPr>
        <w:tc>
          <w:tcPr>
            <w:tcW w:w="9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3D61" w:rsidRPr="00CB44CA" w:rsidRDefault="001B3D61" w:rsidP="000736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44CA">
              <w:rPr>
                <w:rFonts w:cs="Times New Roman"/>
                <w:b/>
                <w:sz w:val="20"/>
                <w:szCs w:val="20"/>
              </w:rPr>
              <w:t xml:space="preserve">Tabella di corrispondenza giudizi e descrittori – </w:t>
            </w:r>
            <w:r w:rsidR="00073635">
              <w:rPr>
                <w:rFonts w:cs="Times New Roman"/>
                <w:b/>
                <w:sz w:val="20"/>
                <w:szCs w:val="20"/>
              </w:rPr>
              <w:t>comportamento</w:t>
            </w:r>
          </w:p>
        </w:tc>
      </w:tr>
      <w:tr w:rsidR="001B3D61" w:rsidRPr="00CB44CA" w:rsidTr="00073635">
        <w:trPr>
          <w:trHeight w:val="324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D61" w:rsidRPr="00CB44CA" w:rsidRDefault="00CB44CA" w:rsidP="00A721CE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CB44CA">
              <w:rPr>
                <w:rFonts w:cs="Times New Roman"/>
                <w:i/>
                <w:sz w:val="20"/>
                <w:szCs w:val="20"/>
              </w:rPr>
              <w:t>Giudizio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D61" w:rsidRPr="00CB44CA" w:rsidRDefault="00CB44CA" w:rsidP="00A721CE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CB44CA">
              <w:rPr>
                <w:rFonts w:cs="Times New Roman"/>
                <w:i/>
                <w:sz w:val="20"/>
                <w:szCs w:val="20"/>
              </w:rPr>
              <w:t>Descrittori</w:t>
            </w:r>
          </w:p>
        </w:tc>
      </w:tr>
      <w:tr w:rsidR="001B3D61" w:rsidTr="00CB44CA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D61" w:rsidRPr="00CB44CA" w:rsidRDefault="00CB44CA" w:rsidP="00A721CE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B44CA">
              <w:rPr>
                <w:rFonts w:cs="Times New Roman"/>
                <w:b/>
                <w:sz w:val="20"/>
                <w:szCs w:val="20"/>
              </w:rPr>
              <w:t>Ottimo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D61" w:rsidRPr="006E0AB3" w:rsidRDefault="001B3D61" w:rsidP="00CB44CA">
            <w:pPr>
              <w:autoSpaceDE w:val="0"/>
              <w:spacing w:after="120" w:line="240" w:lineRule="auto"/>
              <w:jc w:val="both"/>
              <w:rPr>
                <w:rFonts w:cs="Times New Roman"/>
                <w:sz w:val="17"/>
                <w:szCs w:val="17"/>
              </w:rPr>
            </w:pPr>
            <w:r w:rsidRPr="006E0AB3">
              <w:rPr>
                <w:rFonts w:cs="Times New Roman"/>
                <w:sz w:val="17"/>
                <w:szCs w:val="17"/>
              </w:rPr>
              <w:t>Ruolo propositivo all’interno della classe.</w:t>
            </w:r>
          </w:p>
          <w:p w:rsidR="001B3D61" w:rsidRPr="006E0AB3" w:rsidRDefault="001B3D61" w:rsidP="00CB44CA">
            <w:pPr>
              <w:autoSpaceDE w:val="0"/>
              <w:spacing w:after="120" w:line="240" w:lineRule="auto"/>
              <w:jc w:val="both"/>
              <w:rPr>
                <w:rFonts w:cs="Times New Roman"/>
                <w:sz w:val="17"/>
                <w:szCs w:val="17"/>
              </w:rPr>
            </w:pPr>
            <w:r w:rsidRPr="006E0AB3">
              <w:rPr>
                <w:rFonts w:cs="Times New Roman"/>
                <w:sz w:val="17"/>
                <w:szCs w:val="17"/>
              </w:rPr>
              <w:t>Ruolo consapevole di leader positivo.</w:t>
            </w:r>
          </w:p>
          <w:p w:rsidR="001B3D61" w:rsidRPr="006E0AB3" w:rsidRDefault="001B3D61" w:rsidP="00CB44CA">
            <w:pPr>
              <w:autoSpaceDE w:val="0"/>
              <w:spacing w:after="120" w:line="240" w:lineRule="auto"/>
              <w:jc w:val="both"/>
              <w:rPr>
                <w:rFonts w:cs="Times New Roman"/>
                <w:sz w:val="17"/>
                <w:szCs w:val="17"/>
              </w:rPr>
            </w:pPr>
            <w:r w:rsidRPr="006E0AB3">
              <w:rPr>
                <w:rFonts w:cs="Times New Roman"/>
                <w:sz w:val="17"/>
                <w:szCs w:val="17"/>
              </w:rPr>
              <w:t>Correttezza e sensibilità nel comportamento durante le lezioni.</w:t>
            </w:r>
          </w:p>
          <w:p w:rsidR="001B3D61" w:rsidRPr="006E0AB3" w:rsidRDefault="001B3D61" w:rsidP="00CB44CA">
            <w:pPr>
              <w:autoSpaceDE w:val="0"/>
              <w:spacing w:after="120" w:line="240" w:lineRule="auto"/>
              <w:jc w:val="both"/>
              <w:rPr>
                <w:rFonts w:cs="Times New Roman"/>
                <w:sz w:val="17"/>
                <w:szCs w:val="17"/>
              </w:rPr>
            </w:pPr>
            <w:r w:rsidRPr="006E0AB3">
              <w:rPr>
                <w:rFonts w:cs="Times New Roman"/>
                <w:sz w:val="17"/>
                <w:szCs w:val="17"/>
              </w:rPr>
              <w:t>Partecipazione costruttiva all’attività didattica e agli interventi educativi.</w:t>
            </w:r>
          </w:p>
          <w:p w:rsidR="001B3D61" w:rsidRPr="006E0AB3" w:rsidRDefault="001B3D61" w:rsidP="00CB44CA">
            <w:pPr>
              <w:autoSpaceDE w:val="0"/>
              <w:spacing w:after="120" w:line="240" w:lineRule="auto"/>
              <w:jc w:val="both"/>
              <w:rPr>
                <w:rFonts w:cs="Times New Roman"/>
                <w:sz w:val="17"/>
                <w:szCs w:val="17"/>
              </w:rPr>
            </w:pPr>
            <w:r w:rsidRPr="006E0AB3">
              <w:rPr>
                <w:rFonts w:cs="Times New Roman"/>
                <w:sz w:val="17"/>
                <w:szCs w:val="17"/>
              </w:rPr>
              <w:t>Disponibilità alla collaborazione fattiva con docenti e/o compagni nell’attività didattica.</w:t>
            </w:r>
          </w:p>
          <w:p w:rsidR="001B3D61" w:rsidRPr="006E0AB3" w:rsidRDefault="001B3D61" w:rsidP="00CB44CA">
            <w:pPr>
              <w:autoSpaceDE w:val="0"/>
              <w:spacing w:after="120" w:line="240" w:lineRule="auto"/>
              <w:jc w:val="both"/>
              <w:rPr>
                <w:rFonts w:cs="Times New Roman"/>
                <w:sz w:val="17"/>
                <w:szCs w:val="17"/>
              </w:rPr>
            </w:pPr>
            <w:r w:rsidRPr="006E0AB3">
              <w:rPr>
                <w:rFonts w:cs="Times New Roman"/>
                <w:sz w:val="17"/>
                <w:szCs w:val="17"/>
              </w:rPr>
              <w:t>Autocontrollo e civismo durante le attività.</w:t>
            </w:r>
          </w:p>
          <w:p w:rsidR="001B3D61" w:rsidRPr="006E0AB3" w:rsidRDefault="001B3D61" w:rsidP="00CB44CA">
            <w:pPr>
              <w:autoSpaceDE w:val="0"/>
              <w:spacing w:after="120" w:line="240" w:lineRule="auto"/>
              <w:jc w:val="both"/>
              <w:rPr>
                <w:rFonts w:cs="Times New Roman"/>
                <w:sz w:val="17"/>
                <w:szCs w:val="17"/>
              </w:rPr>
            </w:pPr>
            <w:r w:rsidRPr="006E0AB3">
              <w:rPr>
                <w:rFonts w:cs="Times New Roman"/>
                <w:sz w:val="17"/>
                <w:szCs w:val="17"/>
              </w:rPr>
              <w:t>Frequenza consapevole.</w:t>
            </w:r>
          </w:p>
          <w:p w:rsidR="001B3D61" w:rsidRPr="006E0AB3" w:rsidRDefault="001B3D61" w:rsidP="00CB44CA">
            <w:pPr>
              <w:spacing w:after="120" w:line="240" w:lineRule="auto"/>
              <w:jc w:val="both"/>
              <w:rPr>
                <w:rFonts w:cs="Times New Roman"/>
                <w:sz w:val="17"/>
                <w:szCs w:val="17"/>
              </w:rPr>
            </w:pPr>
            <w:r w:rsidRPr="006E0AB3">
              <w:rPr>
                <w:rFonts w:cs="Times New Roman"/>
                <w:sz w:val="17"/>
                <w:szCs w:val="17"/>
              </w:rPr>
              <w:t>Puntualità e responsabilità nell’espletamento degli impegni scolastici.</w:t>
            </w:r>
          </w:p>
        </w:tc>
      </w:tr>
      <w:tr w:rsidR="001B3D61" w:rsidTr="00CB44CA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D61" w:rsidRPr="00CB44CA" w:rsidRDefault="00CB44CA" w:rsidP="00A721CE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B44CA">
              <w:rPr>
                <w:rFonts w:cs="Times New Roman"/>
                <w:b/>
                <w:sz w:val="20"/>
                <w:szCs w:val="20"/>
              </w:rPr>
              <w:t>Soddisfacente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D61" w:rsidRPr="006E0AB3" w:rsidRDefault="001B3D61" w:rsidP="00CB44CA">
            <w:pPr>
              <w:autoSpaceDE w:val="0"/>
              <w:spacing w:after="120" w:line="240" w:lineRule="auto"/>
              <w:jc w:val="both"/>
              <w:rPr>
                <w:rFonts w:cs="Times New Roman"/>
                <w:sz w:val="17"/>
                <w:szCs w:val="17"/>
              </w:rPr>
            </w:pPr>
            <w:r w:rsidRPr="006E0AB3">
              <w:rPr>
                <w:rFonts w:cs="Times New Roman"/>
                <w:sz w:val="17"/>
                <w:szCs w:val="17"/>
              </w:rPr>
              <w:t>Correttezza e sensibilità nel comportamento durante le lezioni.</w:t>
            </w:r>
          </w:p>
          <w:p w:rsidR="001B3D61" w:rsidRPr="006E0AB3" w:rsidRDefault="001B3D61" w:rsidP="00CB44CA">
            <w:pPr>
              <w:autoSpaceDE w:val="0"/>
              <w:spacing w:after="120" w:line="240" w:lineRule="auto"/>
              <w:jc w:val="both"/>
              <w:rPr>
                <w:rFonts w:cs="Times New Roman"/>
                <w:sz w:val="17"/>
                <w:szCs w:val="17"/>
              </w:rPr>
            </w:pPr>
            <w:r w:rsidRPr="006E0AB3">
              <w:rPr>
                <w:rFonts w:cs="Times New Roman"/>
                <w:sz w:val="17"/>
                <w:szCs w:val="17"/>
              </w:rPr>
              <w:t>Interesse e partecipazione attiva all’attività didattica e agli interventi educativi.</w:t>
            </w:r>
          </w:p>
          <w:p w:rsidR="001B3D61" w:rsidRPr="006E0AB3" w:rsidRDefault="001B3D61" w:rsidP="00CB44CA">
            <w:pPr>
              <w:autoSpaceDE w:val="0"/>
              <w:spacing w:after="120" w:line="240" w:lineRule="auto"/>
              <w:jc w:val="both"/>
              <w:rPr>
                <w:rFonts w:cs="Times New Roman"/>
                <w:sz w:val="17"/>
                <w:szCs w:val="17"/>
              </w:rPr>
            </w:pPr>
            <w:r w:rsidRPr="006E0AB3">
              <w:rPr>
                <w:rFonts w:cs="Times New Roman"/>
                <w:sz w:val="17"/>
                <w:szCs w:val="17"/>
              </w:rPr>
              <w:t>Disponibilità alla collaborazione fattiva con docenti e/o compagni nell’attività didattica.</w:t>
            </w:r>
          </w:p>
          <w:p w:rsidR="001B3D61" w:rsidRPr="006E0AB3" w:rsidRDefault="001B3D61" w:rsidP="00CB44CA">
            <w:pPr>
              <w:autoSpaceDE w:val="0"/>
              <w:spacing w:after="120" w:line="240" w:lineRule="auto"/>
              <w:jc w:val="both"/>
              <w:rPr>
                <w:rFonts w:cs="Times New Roman"/>
                <w:sz w:val="17"/>
                <w:szCs w:val="17"/>
              </w:rPr>
            </w:pPr>
            <w:r w:rsidRPr="006E0AB3">
              <w:rPr>
                <w:rFonts w:cs="Times New Roman"/>
                <w:sz w:val="17"/>
                <w:szCs w:val="17"/>
              </w:rPr>
              <w:t>Autocontrollo e civismo durante le attività.</w:t>
            </w:r>
          </w:p>
          <w:p w:rsidR="001B3D61" w:rsidRPr="006E0AB3" w:rsidRDefault="001B3D61" w:rsidP="00CB44CA">
            <w:pPr>
              <w:autoSpaceDE w:val="0"/>
              <w:spacing w:after="120" w:line="240" w:lineRule="auto"/>
              <w:jc w:val="both"/>
              <w:rPr>
                <w:rFonts w:cs="Times New Roman"/>
                <w:sz w:val="17"/>
                <w:szCs w:val="17"/>
              </w:rPr>
            </w:pPr>
            <w:r w:rsidRPr="006E0AB3">
              <w:rPr>
                <w:rFonts w:cs="Times New Roman"/>
                <w:sz w:val="17"/>
                <w:szCs w:val="17"/>
              </w:rPr>
              <w:t>Frequenza consapevole.</w:t>
            </w:r>
          </w:p>
          <w:p w:rsidR="001B3D61" w:rsidRPr="006E0AB3" w:rsidRDefault="001B3D61" w:rsidP="00CB44CA">
            <w:pPr>
              <w:spacing w:after="120" w:line="240" w:lineRule="auto"/>
              <w:jc w:val="both"/>
              <w:rPr>
                <w:rFonts w:cs="Times New Roman"/>
                <w:sz w:val="17"/>
                <w:szCs w:val="17"/>
              </w:rPr>
            </w:pPr>
            <w:r w:rsidRPr="006E0AB3">
              <w:rPr>
                <w:rFonts w:cs="Times New Roman"/>
                <w:sz w:val="17"/>
                <w:szCs w:val="17"/>
              </w:rPr>
              <w:t>Puntualità e responsabilità nell’espletamento degli impegni scolastici.</w:t>
            </w:r>
          </w:p>
        </w:tc>
      </w:tr>
      <w:tr w:rsidR="001B3D61" w:rsidTr="00CB44CA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D61" w:rsidRPr="00CB44CA" w:rsidRDefault="00CB44CA" w:rsidP="00A721CE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B44CA">
              <w:rPr>
                <w:rFonts w:cs="Times New Roman"/>
                <w:b/>
                <w:sz w:val="20"/>
                <w:szCs w:val="20"/>
              </w:rPr>
              <w:t>Adeguato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D61" w:rsidRPr="006E0AB3" w:rsidRDefault="001B3D61" w:rsidP="00CB44CA">
            <w:pPr>
              <w:autoSpaceDE w:val="0"/>
              <w:spacing w:after="120" w:line="240" w:lineRule="auto"/>
              <w:jc w:val="both"/>
              <w:rPr>
                <w:rFonts w:cs="Times New Roman"/>
                <w:sz w:val="17"/>
                <w:szCs w:val="17"/>
              </w:rPr>
            </w:pPr>
            <w:r w:rsidRPr="006E0AB3">
              <w:rPr>
                <w:rFonts w:cs="Times New Roman"/>
                <w:sz w:val="17"/>
                <w:szCs w:val="17"/>
              </w:rPr>
              <w:t>Partecipazione all’attività e agli interventi didattici.</w:t>
            </w:r>
          </w:p>
          <w:p w:rsidR="001B3D61" w:rsidRPr="006E0AB3" w:rsidRDefault="001B3D61" w:rsidP="00CB44CA">
            <w:pPr>
              <w:autoSpaceDE w:val="0"/>
              <w:spacing w:after="120" w:line="240" w:lineRule="auto"/>
              <w:jc w:val="both"/>
              <w:rPr>
                <w:rFonts w:cs="Times New Roman"/>
                <w:sz w:val="17"/>
                <w:szCs w:val="17"/>
              </w:rPr>
            </w:pPr>
            <w:r w:rsidRPr="006E0AB3">
              <w:rPr>
                <w:rFonts w:cs="Times New Roman"/>
                <w:sz w:val="17"/>
                <w:szCs w:val="17"/>
              </w:rPr>
              <w:t>Correttezza nel comportamento durante le lezioni.</w:t>
            </w:r>
          </w:p>
          <w:p w:rsidR="001B3D61" w:rsidRPr="006E0AB3" w:rsidRDefault="001B3D61" w:rsidP="00CB44CA">
            <w:pPr>
              <w:autoSpaceDE w:val="0"/>
              <w:spacing w:after="120" w:line="240" w:lineRule="auto"/>
              <w:jc w:val="both"/>
              <w:rPr>
                <w:rFonts w:cs="Times New Roman"/>
                <w:sz w:val="17"/>
                <w:szCs w:val="17"/>
              </w:rPr>
            </w:pPr>
            <w:r w:rsidRPr="006E0AB3">
              <w:rPr>
                <w:rFonts w:cs="Times New Roman"/>
                <w:sz w:val="17"/>
                <w:szCs w:val="17"/>
              </w:rPr>
              <w:t>Atteggiamento sostanzialmente responsabile durante le attività didattiche.</w:t>
            </w:r>
          </w:p>
          <w:p w:rsidR="001B3D61" w:rsidRPr="006E0AB3" w:rsidRDefault="001B3D61" w:rsidP="00CB44CA">
            <w:pPr>
              <w:autoSpaceDE w:val="0"/>
              <w:spacing w:after="120" w:line="240" w:lineRule="auto"/>
              <w:jc w:val="both"/>
              <w:rPr>
                <w:rFonts w:cs="Times New Roman"/>
                <w:sz w:val="17"/>
                <w:szCs w:val="17"/>
              </w:rPr>
            </w:pPr>
            <w:r w:rsidRPr="006E0AB3">
              <w:rPr>
                <w:rFonts w:cs="Times New Roman"/>
                <w:sz w:val="17"/>
                <w:szCs w:val="17"/>
              </w:rPr>
              <w:t>Equilibrio nei rapporti interpersonali.</w:t>
            </w:r>
          </w:p>
          <w:p w:rsidR="001B3D61" w:rsidRPr="006E0AB3" w:rsidRDefault="001B3D61" w:rsidP="00CB44CA">
            <w:pPr>
              <w:autoSpaceDE w:val="0"/>
              <w:spacing w:after="120" w:line="240" w:lineRule="auto"/>
              <w:jc w:val="both"/>
              <w:rPr>
                <w:rFonts w:cs="Times New Roman"/>
                <w:sz w:val="17"/>
                <w:szCs w:val="17"/>
              </w:rPr>
            </w:pPr>
            <w:r w:rsidRPr="006E0AB3">
              <w:rPr>
                <w:rFonts w:cs="Times New Roman"/>
                <w:sz w:val="17"/>
                <w:szCs w:val="17"/>
              </w:rPr>
              <w:t>Frequenza altalenante anche non adeguatamente documentata.</w:t>
            </w:r>
          </w:p>
          <w:p w:rsidR="001B3D61" w:rsidRPr="006E0AB3" w:rsidRDefault="001B3D61" w:rsidP="00CB44CA">
            <w:pPr>
              <w:spacing w:after="120" w:line="240" w:lineRule="auto"/>
              <w:jc w:val="both"/>
              <w:rPr>
                <w:rFonts w:cs="Times New Roman"/>
                <w:sz w:val="17"/>
                <w:szCs w:val="17"/>
              </w:rPr>
            </w:pPr>
            <w:r w:rsidRPr="006E0AB3">
              <w:rPr>
                <w:rFonts w:cs="Times New Roman"/>
                <w:sz w:val="17"/>
                <w:szCs w:val="17"/>
              </w:rPr>
              <w:t>Qualche episodio di mancato adempimento degli impegni scolastici.</w:t>
            </w:r>
          </w:p>
        </w:tc>
      </w:tr>
      <w:tr w:rsidR="001B3D61" w:rsidTr="00CB44CA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D61" w:rsidRPr="00CB44CA" w:rsidRDefault="00CB44CA" w:rsidP="00CB44CA">
            <w:pPr>
              <w:rPr>
                <w:rFonts w:cs="Times New Roman"/>
                <w:b/>
                <w:sz w:val="20"/>
                <w:szCs w:val="20"/>
              </w:rPr>
            </w:pPr>
            <w:r w:rsidRPr="00CB44CA">
              <w:rPr>
                <w:rFonts w:cs="Times New Roman"/>
                <w:b/>
                <w:sz w:val="20"/>
                <w:szCs w:val="20"/>
              </w:rPr>
              <w:t>Non del tutto adeguato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D61" w:rsidRPr="006E0AB3" w:rsidRDefault="001B3D61" w:rsidP="00CB44CA">
            <w:pPr>
              <w:autoSpaceDE w:val="0"/>
              <w:spacing w:after="120" w:line="240" w:lineRule="auto"/>
              <w:jc w:val="both"/>
              <w:rPr>
                <w:rFonts w:cs="Times New Roman"/>
                <w:sz w:val="17"/>
                <w:szCs w:val="17"/>
              </w:rPr>
            </w:pPr>
            <w:r w:rsidRPr="006E0AB3">
              <w:rPr>
                <w:rFonts w:cs="Times New Roman"/>
                <w:sz w:val="17"/>
                <w:szCs w:val="17"/>
              </w:rPr>
              <w:t>Interesse selettivo e partecipazione limitata/passiva al dialogo didattico.</w:t>
            </w:r>
          </w:p>
          <w:p w:rsidR="001B3D61" w:rsidRPr="006E0AB3" w:rsidRDefault="001B3D61" w:rsidP="00CB44CA">
            <w:pPr>
              <w:autoSpaceDE w:val="0"/>
              <w:spacing w:after="120" w:line="240" w:lineRule="auto"/>
              <w:jc w:val="both"/>
              <w:rPr>
                <w:rFonts w:cs="Times New Roman"/>
                <w:sz w:val="17"/>
                <w:szCs w:val="17"/>
              </w:rPr>
            </w:pPr>
            <w:r w:rsidRPr="006E0AB3">
              <w:rPr>
                <w:rFonts w:cs="Times New Roman"/>
                <w:sz w:val="17"/>
                <w:szCs w:val="17"/>
              </w:rPr>
              <w:t>Frequente disturbo all’attività didattica.</w:t>
            </w:r>
          </w:p>
          <w:p w:rsidR="001B3D61" w:rsidRPr="006E0AB3" w:rsidRDefault="001B3D61" w:rsidP="00CB44CA">
            <w:pPr>
              <w:autoSpaceDE w:val="0"/>
              <w:spacing w:after="120" w:line="240" w:lineRule="auto"/>
              <w:jc w:val="both"/>
              <w:rPr>
                <w:rFonts w:cs="Times New Roman"/>
                <w:sz w:val="17"/>
                <w:szCs w:val="17"/>
              </w:rPr>
            </w:pPr>
            <w:r w:rsidRPr="006E0AB3">
              <w:rPr>
                <w:rFonts w:cs="Times New Roman"/>
                <w:sz w:val="17"/>
                <w:szCs w:val="17"/>
              </w:rPr>
              <w:t>Atteggiamento non sempre corretto durante le lezioni o responsabile durante le attività didattiche.</w:t>
            </w:r>
          </w:p>
          <w:p w:rsidR="001B3D61" w:rsidRPr="006E0AB3" w:rsidRDefault="001B3D61" w:rsidP="00CB44CA">
            <w:pPr>
              <w:autoSpaceDE w:val="0"/>
              <w:spacing w:after="120" w:line="240" w:lineRule="auto"/>
              <w:jc w:val="both"/>
              <w:rPr>
                <w:rFonts w:cs="Times New Roman"/>
                <w:sz w:val="17"/>
                <w:szCs w:val="17"/>
              </w:rPr>
            </w:pPr>
            <w:r w:rsidRPr="006E0AB3">
              <w:rPr>
                <w:rFonts w:cs="Times New Roman"/>
                <w:sz w:val="17"/>
                <w:szCs w:val="17"/>
              </w:rPr>
              <w:t>Frequenza discontinua o saltuaria, disinteresse nei confronti delle attività integrative.</w:t>
            </w:r>
          </w:p>
          <w:p w:rsidR="001B3D61" w:rsidRPr="006E0AB3" w:rsidRDefault="001B3D61" w:rsidP="00CB44CA">
            <w:pPr>
              <w:autoSpaceDE w:val="0"/>
              <w:spacing w:after="120" w:line="240" w:lineRule="auto"/>
              <w:jc w:val="both"/>
              <w:rPr>
                <w:rFonts w:cs="Times New Roman"/>
                <w:sz w:val="17"/>
                <w:szCs w:val="17"/>
              </w:rPr>
            </w:pPr>
            <w:r w:rsidRPr="006E0AB3">
              <w:rPr>
                <w:rFonts w:cs="Times New Roman"/>
                <w:sz w:val="17"/>
                <w:szCs w:val="17"/>
              </w:rPr>
              <w:t>Rapporti interpersonali scorretti.</w:t>
            </w:r>
          </w:p>
          <w:p w:rsidR="001B3D61" w:rsidRPr="006E0AB3" w:rsidRDefault="001B3D61" w:rsidP="00CB44CA">
            <w:pPr>
              <w:autoSpaceDE w:val="0"/>
              <w:spacing w:after="120" w:line="240" w:lineRule="auto"/>
              <w:jc w:val="both"/>
              <w:rPr>
                <w:rFonts w:cs="Times New Roman"/>
                <w:sz w:val="17"/>
                <w:szCs w:val="17"/>
              </w:rPr>
            </w:pPr>
            <w:r w:rsidRPr="006E0AB3">
              <w:rPr>
                <w:rFonts w:cs="Times New Roman"/>
                <w:sz w:val="17"/>
                <w:szCs w:val="17"/>
              </w:rPr>
              <w:t>Episodi di mancato rispetto degli impegni scolastici e/o del regolamento di Istituto.</w:t>
            </w:r>
          </w:p>
          <w:p w:rsidR="001B3D61" w:rsidRPr="006E0AB3" w:rsidRDefault="001B3D61" w:rsidP="00CB44CA">
            <w:pPr>
              <w:autoSpaceDE w:val="0"/>
              <w:spacing w:after="120" w:line="240" w:lineRule="auto"/>
              <w:jc w:val="both"/>
              <w:rPr>
                <w:rFonts w:cs="Times New Roman"/>
                <w:sz w:val="17"/>
                <w:szCs w:val="17"/>
              </w:rPr>
            </w:pPr>
            <w:r w:rsidRPr="006E0AB3">
              <w:rPr>
                <w:rFonts w:cs="Times New Roman"/>
                <w:sz w:val="17"/>
                <w:szCs w:val="17"/>
              </w:rPr>
              <w:t>Scarso rispetto dell’integrità degli spazi, delle strutture, delle attrezzature e degli arredi dell’Istituto.</w:t>
            </w:r>
          </w:p>
          <w:p w:rsidR="001B3D61" w:rsidRPr="006E0AB3" w:rsidRDefault="001B3D61" w:rsidP="00CB44CA">
            <w:pPr>
              <w:spacing w:after="120" w:line="240" w:lineRule="auto"/>
              <w:jc w:val="both"/>
              <w:rPr>
                <w:rFonts w:cs="Times New Roman"/>
                <w:sz w:val="17"/>
                <w:szCs w:val="17"/>
              </w:rPr>
            </w:pPr>
            <w:r w:rsidRPr="006E0AB3">
              <w:rPr>
                <w:rFonts w:cs="Times New Roman"/>
                <w:sz w:val="17"/>
                <w:szCs w:val="17"/>
              </w:rPr>
              <w:t>Assenze continuative e immotivate (e, in caso di minore, ingiustificate).</w:t>
            </w:r>
          </w:p>
        </w:tc>
      </w:tr>
      <w:tr w:rsidR="001B3D61" w:rsidTr="00CB44CA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D61" w:rsidRPr="00CB44CA" w:rsidRDefault="00CB44CA" w:rsidP="00A721CE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B44CA">
              <w:rPr>
                <w:rFonts w:cs="Times New Roman"/>
                <w:b/>
                <w:sz w:val="20"/>
                <w:szCs w:val="20"/>
              </w:rPr>
              <w:t>Inadeguato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D61" w:rsidRPr="006E0AB3" w:rsidRDefault="001B3D61" w:rsidP="00CB44CA">
            <w:pPr>
              <w:autoSpaceDE w:val="0"/>
              <w:spacing w:after="120" w:line="240" w:lineRule="auto"/>
              <w:jc w:val="both"/>
              <w:rPr>
                <w:rFonts w:cs="Times New Roman"/>
                <w:sz w:val="17"/>
                <w:szCs w:val="17"/>
              </w:rPr>
            </w:pPr>
            <w:r w:rsidRPr="006E0AB3">
              <w:rPr>
                <w:rFonts w:cs="Times New Roman"/>
                <w:sz w:val="17"/>
                <w:szCs w:val="17"/>
              </w:rPr>
              <w:t>Grave e frequente disturbo all’attività didattica.</w:t>
            </w:r>
          </w:p>
          <w:p w:rsidR="001B3D61" w:rsidRPr="006E0AB3" w:rsidRDefault="001B3D61" w:rsidP="00CB44CA">
            <w:pPr>
              <w:autoSpaceDE w:val="0"/>
              <w:spacing w:after="120" w:line="240" w:lineRule="auto"/>
              <w:jc w:val="both"/>
              <w:rPr>
                <w:rFonts w:cs="Times New Roman"/>
                <w:sz w:val="17"/>
                <w:szCs w:val="17"/>
              </w:rPr>
            </w:pPr>
            <w:r w:rsidRPr="006E0AB3">
              <w:rPr>
                <w:rFonts w:cs="Times New Roman"/>
                <w:sz w:val="17"/>
                <w:szCs w:val="17"/>
              </w:rPr>
              <w:t>Comportamento lesivo della dignità dei compagni e del personale della scuola, mancato rispetto dell’integrità delle strutture, degli arredi e degli spazi dell’Istituto.</w:t>
            </w:r>
          </w:p>
          <w:p w:rsidR="001B3D61" w:rsidRPr="006E0AB3" w:rsidRDefault="001B3D61" w:rsidP="00CB44CA">
            <w:pPr>
              <w:autoSpaceDE w:val="0"/>
              <w:spacing w:after="120" w:line="240" w:lineRule="auto"/>
              <w:jc w:val="both"/>
              <w:rPr>
                <w:rFonts w:cs="Times New Roman"/>
                <w:sz w:val="17"/>
                <w:szCs w:val="17"/>
              </w:rPr>
            </w:pPr>
            <w:r w:rsidRPr="006E0AB3">
              <w:rPr>
                <w:rFonts w:cs="Times New Roman"/>
                <w:sz w:val="17"/>
                <w:szCs w:val="17"/>
              </w:rPr>
              <w:t>Permanere di un comportamento scorretto e irresponsabile anche successivamente all’irrogazione di sanzioni disciplinari.</w:t>
            </w:r>
          </w:p>
          <w:p w:rsidR="001B3D61" w:rsidRPr="006E0AB3" w:rsidRDefault="001B3D61" w:rsidP="00CB44CA">
            <w:pPr>
              <w:spacing w:after="120" w:line="240" w:lineRule="auto"/>
              <w:jc w:val="both"/>
              <w:rPr>
                <w:rFonts w:cs="Times New Roman"/>
                <w:sz w:val="17"/>
                <w:szCs w:val="17"/>
              </w:rPr>
            </w:pPr>
            <w:r w:rsidRPr="006E0AB3">
              <w:rPr>
                <w:rFonts w:cs="Times New Roman"/>
                <w:sz w:val="17"/>
                <w:szCs w:val="17"/>
              </w:rPr>
              <w:t>Assenze continuative, prolungate e immotivate (e, in caso di minore, ingiustificate).</w:t>
            </w:r>
          </w:p>
        </w:tc>
      </w:tr>
    </w:tbl>
    <w:p w:rsidR="00CB44CA" w:rsidRDefault="00CB44CA" w:rsidP="00CB44C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Cs/>
          <w:kern w:val="0"/>
          <w:lang w:eastAsia="en-US" w:bidi="ar-SA"/>
        </w:rPr>
      </w:pPr>
    </w:p>
    <w:p w:rsidR="00F74E97" w:rsidRDefault="00F74E97" w:rsidP="00CB44C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Cs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lastRenderedPageBreak/>
        <w:t>I</w:t>
      </w:r>
      <w:r w:rsidRPr="00073635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>l giudizio</w:t>
      </w:r>
      <w:r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 xml:space="preserve"> (ottimo, soddisfacente, etc.)</w:t>
      </w:r>
      <w:r w:rsidRPr="00073635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 xml:space="preserve"> verrà attribuito nel caso in cui si riscontrino </w:t>
      </w:r>
      <w:r w:rsidRPr="00F74E97">
        <w:rPr>
          <w:rFonts w:eastAsiaTheme="minorHAnsi" w:cs="Times New Roman"/>
          <w:b/>
          <w:bCs/>
          <w:kern w:val="0"/>
          <w:sz w:val="22"/>
          <w:szCs w:val="22"/>
          <w:lang w:eastAsia="en-US" w:bidi="ar-SA"/>
        </w:rPr>
        <w:t>almeno quattro degli indicatori</w:t>
      </w:r>
      <w:r w:rsidRPr="00F74E97">
        <w:rPr>
          <w:b/>
          <w:sz w:val="22"/>
          <w:szCs w:val="22"/>
        </w:rPr>
        <w:t xml:space="preserve"> ad esso riferiti</w:t>
      </w:r>
      <w:r>
        <w:rPr>
          <w:sz w:val="22"/>
          <w:szCs w:val="22"/>
        </w:rPr>
        <w:t xml:space="preserve">, salvo nel caso del giudizio </w:t>
      </w:r>
      <w:r w:rsidRPr="00073635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>“</w:t>
      </w:r>
      <w:r w:rsidRPr="00F74E97">
        <w:rPr>
          <w:rFonts w:eastAsiaTheme="minorHAnsi" w:cs="Times New Roman"/>
          <w:b/>
          <w:bCs/>
          <w:kern w:val="0"/>
          <w:sz w:val="22"/>
          <w:szCs w:val="22"/>
          <w:lang w:eastAsia="en-US" w:bidi="ar-SA"/>
        </w:rPr>
        <w:t>Inadeguato</w:t>
      </w:r>
      <w:r w:rsidRPr="00073635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>”</w:t>
      </w:r>
      <w:r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>, che</w:t>
      </w:r>
      <w:r w:rsidRPr="00073635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 xml:space="preserve"> potrà essere attribuito anche nel caso in cui si riscontri </w:t>
      </w:r>
      <w:r w:rsidRPr="00F74E97">
        <w:rPr>
          <w:rFonts w:eastAsiaTheme="minorHAnsi" w:cs="Times New Roman"/>
          <w:b/>
          <w:bCs/>
          <w:kern w:val="0"/>
          <w:sz w:val="22"/>
          <w:szCs w:val="22"/>
          <w:lang w:eastAsia="en-US" w:bidi="ar-SA"/>
        </w:rPr>
        <w:t>uno solo</w:t>
      </w:r>
      <w:r w:rsidRPr="00073635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 xml:space="preserve"> degli indicatori </w:t>
      </w:r>
      <w:r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>legati a quel livello</w:t>
      </w:r>
      <w:r w:rsidRPr="00073635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>.</w:t>
      </w:r>
    </w:p>
    <w:p w:rsidR="00F74E97" w:rsidRDefault="00F74E97" w:rsidP="00CB44C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Cs/>
          <w:kern w:val="0"/>
          <w:sz w:val="22"/>
          <w:szCs w:val="22"/>
          <w:lang w:eastAsia="en-US" w:bidi="ar-SA"/>
        </w:rPr>
      </w:pPr>
    </w:p>
    <w:p w:rsidR="00CB44CA" w:rsidRPr="00CB44CA" w:rsidRDefault="00CB44CA" w:rsidP="00CB44C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bookmarkStart w:id="0" w:name="_GoBack"/>
      <w:bookmarkEnd w:id="0"/>
    </w:p>
    <w:sectPr w:rsidR="00CB44CA" w:rsidRPr="00CB44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Gentium Book Basic">
    <w:altName w:val="Times New Roman"/>
    <w:charset w:val="00"/>
    <w:family w:val="auto"/>
    <w:pitch w:val="variable"/>
    <w:sig w:usb0="00000001" w:usb1="4000204A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D9D"/>
    <w:multiLevelType w:val="hybridMultilevel"/>
    <w:tmpl w:val="0CB6F2FC"/>
    <w:lvl w:ilvl="0" w:tplc="CFFA43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61"/>
    <w:rsid w:val="0007023B"/>
    <w:rsid w:val="00073635"/>
    <w:rsid w:val="001B3D61"/>
    <w:rsid w:val="00201737"/>
    <w:rsid w:val="00650F2C"/>
    <w:rsid w:val="006E0AB3"/>
    <w:rsid w:val="00CB44CA"/>
    <w:rsid w:val="00CF3E0C"/>
    <w:rsid w:val="00F7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209C"/>
  <w15:chartTrackingRefBased/>
  <w15:docId w15:val="{A7091BEC-F98C-491E-B8BE-64ADC7A4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D61"/>
    <w:pPr>
      <w:suppressAutoHyphens/>
      <w:spacing w:after="200" w:line="276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B44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B44CA"/>
    <w:pPr>
      <w:suppressLineNumbers/>
    </w:pPr>
  </w:style>
  <w:style w:type="character" w:customStyle="1" w:styleId="Internetlink">
    <w:name w:val="Internet link"/>
    <w:rsid w:val="00CB44CA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07363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mm589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mm58900d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mm58900d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fimm589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HP Inc.</cp:lastModifiedBy>
  <cp:revision>3</cp:revision>
  <dcterms:created xsi:type="dcterms:W3CDTF">2018-02-03T09:51:00Z</dcterms:created>
  <dcterms:modified xsi:type="dcterms:W3CDTF">2021-01-11T16:25:00Z</dcterms:modified>
</cp:coreProperties>
</file>